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76D93" w14:textId="3691EC80" w:rsidR="00C34369" w:rsidRPr="00C326D4" w:rsidRDefault="00C34369">
      <w:pPr>
        <w:rPr>
          <w:b/>
          <w:bCs/>
        </w:rPr>
      </w:pPr>
      <w:r w:rsidRPr="00C326D4">
        <w:rPr>
          <w:b/>
          <w:bCs/>
        </w:rPr>
        <w:t>Abstract:</w:t>
      </w:r>
      <w:r w:rsidR="00DE57F8" w:rsidRPr="00C326D4">
        <w:rPr>
          <w:b/>
          <w:bCs/>
        </w:rPr>
        <w:t xml:space="preserve">   </w:t>
      </w:r>
      <w:r w:rsidR="00DE57F8" w:rsidRPr="00C326D4">
        <w:t xml:space="preserve">During the pandemic, many families have hired household workers. For any </w:t>
      </w:r>
      <w:r w:rsidR="00E26287" w:rsidRPr="00C326D4">
        <w:t xml:space="preserve">household </w:t>
      </w:r>
      <w:r w:rsidR="00DE57F8" w:rsidRPr="00C326D4">
        <w:t>worker who isn’t an independent contractor, “nanny tax” obligations may apply. This article explores the details of withholding, reporting and paying a household worker. A sidebar looks at the federal unemployment tax.</w:t>
      </w:r>
    </w:p>
    <w:p w14:paraId="7D15FB1A" w14:textId="17855390" w:rsidR="00C34369" w:rsidRPr="00C326D4" w:rsidRDefault="00C34369">
      <w:r w:rsidRPr="00C326D4">
        <w:rPr>
          <w:b/>
          <w:bCs/>
          <w:sz w:val="28"/>
          <w:szCs w:val="24"/>
        </w:rPr>
        <w:t>Know the nuances of the nanny tax</w:t>
      </w:r>
    </w:p>
    <w:p w14:paraId="07C884C7" w14:textId="2B8B3976" w:rsidR="00C34369" w:rsidRPr="00C326D4" w:rsidRDefault="00C34369" w:rsidP="00C34369">
      <w:r w:rsidRPr="00C326D4">
        <w:t xml:space="preserve">During the pandemic, </w:t>
      </w:r>
      <w:r w:rsidR="004B521A" w:rsidRPr="00C326D4">
        <w:t xml:space="preserve">more than a few </w:t>
      </w:r>
      <w:r w:rsidRPr="00C326D4">
        <w:t>families have hired household workers</w:t>
      </w:r>
      <w:r w:rsidR="00E26287" w:rsidRPr="00C326D4">
        <w:t xml:space="preserve"> </w:t>
      </w:r>
      <w:r w:rsidRPr="00C326D4">
        <w:t xml:space="preserve">while schools </w:t>
      </w:r>
      <w:r w:rsidR="00352F66" w:rsidRPr="00C326D4">
        <w:t xml:space="preserve">in many areas </w:t>
      </w:r>
      <w:r w:rsidRPr="00C326D4">
        <w:t xml:space="preserve">have gone virtual and </w:t>
      </w:r>
      <w:r w:rsidR="00352F66" w:rsidRPr="00C326D4">
        <w:t xml:space="preserve">some </w:t>
      </w:r>
      <w:r w:rsidRPr="00C326D4">
        <w:t>day</w:t>
      </w:r>
      <w:r w:rsidR="00803C8F" w:rsidRPr="00C326D4">
        <w:t xml:space="preserve"> </w:t>
      </w:r>
      <w:r w:rsidRPr="00C326D4">
        <w:t xml:space="preserve">care centers have had limited availability. If you’ve </w:t>
      </w:r>
      <w:r w:rsidR="00264FF9" w:rsidRPr="00C326D4">
        <w:t>done so</w:t>
      </w:r>
      <w:r w:rsidRPr="00C326D4">
        <w:t xml:space="preserve">, </w:t>
      </w:r>
      <w:r w:rsidRPr="00C326D4">
        <w:rPr>
          <w:rFonts w:cs="Times New Roman"/>
        </w:rPr>
        <w:t>be sure you know the nuances of the “nanny tax.”</w:t>
      </w:r>
    </w:p>
    <w:p w14:paraId="329A8B61" w14:textId="44EB4E16" w:rsidR="00C34369" w:rsidRPr="00C326D4" w:rsidRDefault="00FC36F2" w:rsidP="00C34369">
      <w:pPr>
        <w:rPr>
          <w:b/>
          <w:bCs/>
        </w:rPr>
      </w:pPr>
      <w:r w:rsidRPr="00C326D4">
        <w:rPr>
          <w:b/>
          <w:bCs/>
        </w:rPr>
        <w:t>W</w:t>
      </w:r>
      <w:r w:rsidR="00F440D6" w:rsidRPr="00C326D4">
        <w:rPr>
          <w:b/>
          <w:bCs/>
        </w:rPr>
        <w:t>ithhold</w:t>
      </w:r>
      <w:r w:rsidRPr="00C326D4">
        <w:rPr>
          <w:b/>
          <w:bCs/>
        </w:rPr>
        <w:t>ing taxes</w:t>
      </w:r>
    </w:p>
    <w:p w14:paraId="4DF0B14A" w14:textId="11A5E007" w:rsidR="00BD3E1E" w:rsidRPr="00C326D4" w:rsidRDefault="00C34369" w:rsidP="00C34369">
      <w:r w:rsidRPr="00C326D4">
        <w:t xml:space="preserve">For federal tax purposes, a household worker is anyone </w:t>
      </w:r>
      <w:r w:rsidR="00E26287" w:rsidRPr="00C326D4">
        <w:t xml:space="preserve">who does household work for you and </w:t>
      </w:r>
      <w:r w:rsidR="00A966DB" w:rsidRPr="00C326D4">
        <w:t xml:space="preserve">isn’t </w:t>
      </w:r>
      <w:r w:rsidRPr="00C326D4">
        <w:t>an independent contractor. Common examples include housekeepers, child</w:t>
      </w:r>
      <w:r w:rsidR="00262C93" w:rsidRPr="00C326D4">
        <w:t xml:space="preserve"> </w:t>
      </w:r>
      <w:r w:rsidRPr="00C326D4">
        <w:t>care providers and gardeners.</w:t>
      </w:r>
    </w:p>
    <w:p w14:paraId="5492CB56" w14:textId="2D32CED9" w:rsidR="00C34369" w:rsidRPr="00C326D4" w:rsidRDefault="00C34369" w:rsidP="00C34369">
      <w:r w:rsidRPr="00C326D4">
        <w:t xml:space="preserve">If you employ such a person, you aren’t required to withhold federal </w:t>
      </w:r>
      <w:r w:rsidRPr="00C326D4">
        <w:rPr>
          <w:i/>
          <w:iCs/>
        </w:rPr>
        <w:t>income taxes</w:t>
      </w:r>
      <w:r w:rsidRPr="00C326D4">
        <w:t xml:space="preserve"> from the individual’s pay</w:t>
      </w:r>
      <w:r w:rsidR="00F440D6" w:rsidRPr="00C326D4">
        <w:t xml:space="preserve"> unless the worker asks you to and you agree. In that case, </w:t>
      </w:r>
      <w:r w:rsidR="004E518D" w:rsidRPr="00C326D4">
        <w:t xml:space="preserve">he or she would need to complete </w:t>
      </w:r>
      <w:r w:rsidRPr="00C326D4">
        <w:t>a Form W-4. However, you may have other withholding and payment obligations.</w:t>
      </w:r>
    </w:p>
    <w:p w14:paraId="6DE1CDD8" w14:textId="08385923" w:rsidR="00C34369" w:rsidRPr="00C326D4" w:rsidRDefault="00C34369" w:rsidP="00C34369">
      <w:r w:rsidRPr="00C326D4">
        <w:t xml:space="preserve">You must withhold and pay Social Security and Medicare taxes (FICA) if your </w:t>
      </w:r>
      <w:r w:rsidR="00BD3E1E" w:rsidRPr="00C326D4">
        <w:t xml:space="preserve">worker </w:t>
      </w:r>
      <w:r w:rsidRPr="00C326D4">
        <w:t>earns cash wages of $2,</w:t>
      </w:r>
      <w:r w:rsidR="00BD3E1E" w:rsidRPr="00C326D4">
        <w:t>3</w:t>
      </w:r>
      <w:r w:rsidRPr="00C326D4">
        <w:t>00 or more (excluding food and lodging) during 202</w:t>
      </w:r>
      <w:r w:rsidR="00BD3E1E" w:rsidRPr="00C326D4">
        <w:t>1</w:t>
      </w:r>
      <w:r w:rsidRPr="00C326D4">
        <w:t>. If you reach the threshold, all wages (not just the excess) are subject to FICA.</w:t>
      </w:r>
    </w:p>
    <w:p w14:paraId="0AA2CDDC" w14:textId="3F31A3D4" w:rsidR="00C34369" w:rsidRPr="00C326D4" w:rsidRDefault="00C34369" w:rsidP="00C34369">
      <w:r w:rsidRPr="00C326D4">
        <w:t xml:space="preserve">However, if your </w:t>
      </w:r>
      <w:r w:rsidR="00BD3E1E" w:rsidRPr="00C326D4">
        <w:t xml:space="preserve">worker </w:t>
      </w:r>
      <w:r w:rsidRPr="00C326D4">
        <w:t>is under 18 and child</w:t>
      </w:r>
      <w:r w:rsidR="00262C93" w:rsidRPr="00C326D4">
        <w:t xml:space="preserve"> </w:t>
      </w:r>
      <w:r w:rsidRPr="00C326D4">
        <w:t xml:space="preserve">care isn’t his or her principal occupation, you don’t have to withhold FICA taxes. Therefore, if your </w:t>
      </w:r>
      <w:r w:rsidR="00BD3E1E" w:rsidRPr="00C326D4">
        <w:t xml:space="preserve">worker </w:t>
      </w:r>
      <w:r w:rsidRPr="00C326D4">
        <w:t>is really a student/part-time babysitter, there’s no FICA tax liability.</w:t>
      </w:r>
    </w:p>
    <w:p w14:paraId="6690C765" w14:textId="7BA69C20" w:rsidR="00C34369" w:rsidRPr="00C326D4" w:rsidRDefault="00C34369" w:rsidP="00C34369">
      <w:r w:rsidRPr="00C326D4">
        <w:t xml:space="preserve">Both employers and household workers </w:t>
      </w:r>
      <w:r w:rsidR="002629BF" w:rsidRPr="00C326D4">
        <w:t xml:space="preserve">need to </w:t>
      </w:r>
      <w:r w:rsidRPr="00C326D4">
        <w:t>pay FICA. Employers are responsible for withholding the worker’s share and must pay a matching employer amount. FICA tax is divided between Social Security and Medicare. Social Security tax is 6.2% for both the employer and the worker (12.4% total). Medicare tax is 1.45% each for both the employer and the worker (2.9% total).</w:t>
      </w:r>
      <w:r w:rsidR="00522589" w:rsidRPr="00C326D4">
        <w:t xml:space="preserve"> If you prefer, you can pay your </w:t>
      </w:r>
      <w:r w:rsidR="002629BF" w:rsidRPr="00C326D4">
        <w:t>worker’s</w:t>
      </w:r>
      <w:r w:rsidR="00522589" w:rsidRPr="00C326D4">
        <w:t xml:space="preserve"> share of Social Security and Medicare taxes, instead of withholding it from pay. </w:t>
      </w:r>
    </w:p>
    <w:p w14:paraId="5B3E60C8" w14:textId="77777777" w:rsidR="00C34369" w:rsidRPr="00C326D4" w:rsidRDefault="00C34369" w:rsidP="00C34369">
      <w:pPr>
        <w:rPr>
          <w:b/>
          <w:bCs/>
        </w:rPr>
      </w:pPr>
      <w:r w:rsidRPr="00C326D4">
        <w:rPr>
          <w:b/>
          <w:bCs/>
        </w:rPr>
        <w:t>Reporting and paying</w:t>
      </w:r>
    </w:p>
    <w:p w14:paraId="25B383CF" w14:textId="172827FB" w:rsidR="00C34369" w:rsidRPr="00C326D4" w:rsidRDefault="00C34369" w:rsidP="00C34369">
      <w:r w:rsidRPr="00C326D4">
        <w:t>You pay nanny tax by increasing your quarterly estimated tax payments or increasing withholding from your wages rather than making an annual lump-sum payment.</w:t>
      </w:r>
      <w:r w:rsidR="00A966DB" w:rsidRPr="00C326D4">
        <w:t xml:space="preserve"> </w:t>
      </w:r>
      <w:r w:rsidRPr="00C326D4">
        <w:t>You don’t have to file any employment tax returns</w:t>
      </w:r>
      <w:r w:rsidR="002629BF" w:rsidRPr="00C326D4">
        <w:t xml:space="preserve"> </w:t>
      </w:r>
      <w:r w:rsidR="002629BF" w:rsidRPr="00C326D4">
        <w:rPr>
          <w:rFonts w:cs="Times New Roman"/>
        </w:rPr>
        <w:t>—</w:t>
      </w:r>
      <w:r w:rsidRPr="00C326D4">
        <w:t xml:space="preserve"> even if you’re required to withhold or pay tax </w:t>
      </w:r>
      <w:r w:rsidR="002629BF" w:rsidRPr="00C326D4">
        <w:rPr>
          <w:rFonts w:cs="Times New Roman"/>
        </w:rPr>
        <w:t xml:space="preserve">— </w:t>
      </w:r>
      <w:r w:rsidRPr="00C326D4">
        <w:t>unless you own a business. Instead, you</w:t>
      </w:r>
      <w:r w:rsidR="00D5798B" w:rsidRPr="00C326D4">
        <w:t>r tax professional will</w:t>
      </w:r>
      <w:r w:rsidRPr="00C326D4">
        <w:t xml:space="preserve"> report employment taxes on Schedule H of your </w:t>
      </w:r>
      <w:r w:rsidR="00E26287" w:rsidRPr="00C326D4">
        <w:t xml:space="preserve">individual Form 1040 </w:t>
      </w:r>
      <w:r w:rsidRPr="00C326D4">
        <w:t>tax return.</w:t>
      </w:r>
    </w:p>
    <w:p w14:paraId="237BA07F" w14:textId="23DB6479" w:rsidR="00A23A73" w:rsidRPr="00C326D4" w:rsidRDefault="00C34369" w:rsidP="00C34369">
      <w:r w:rsidRPr="00C326D4">
        <w:t xml:space="preserve">On your return, your employer identification number (EIN) </w:t>
      </w:r>
      <w:r w:rsidR="00A62ACD" w:rsidRPr="00C326D4">
        <w:t xml:space="preserve">will be included </w:t>
      </w:r>
      <w:r w:rsidRPr="00C326D4">
        <w:t>when reporting employment taxes. The EIN isn’t the same as your Social Security number. If you need an EIN, you must file Form SS-4.</w:t>
      </w:r>
    </w:p>
    <w:p w14:paraId="5BB00715" w14:textId="5B25CC34" w:rsidR="00C34369" w:rsidRPr="00C326D4" w:rsidRDefault="00C34369" w:rsidP="00C34369">
      <w:r w:rsidRPr="00C326D4">
        <w:lastRenderedPageBreak/>
        <w:t xml:space="preserve">However, if you own a business as a sole proprietor, you must include the taxes for your </w:t>
      </w:r>
      <w:r w:rsidR="002629BF" w:rsidRPr="00C326D4">
        <w:t>worker</w:t>
      </w:r>
      <w:r w:rsidRPr="00C326D4">
        <w:t xml:space="preserve"> on the FICA and </w:t>
      </w:r>
      <w:r w:rsidR="002629BF" w:rsidRPr="00C326D4">
        <w:t xml:space="preserve">federal unemployment tax </w:t>
      </w:r>
      <w:r w:rsidRPr="00C326D4">
        <w:t xml:space="preserve">forms (940 and 941) that you file for your business. </w:t>
      </w:r>
      <w:r w:rsidR="002629BF" w:rsidRPr="00C326D4">
        <w:t>Y</w:t>
      </w:r>
      <w:r w:rsidRPr="00C326D4">
        <w:t xml:space="preserve">ou use the EIN from your sole proprietorship to report the taxes. You also must provide your </w:t>
      </w:r>
      <w:r w:rsidR="004F5FFA" w:rsidRPr="00C326D4">
        <w:t xml:space="preserve">worker </w:t>
      </w:r>
      <w:r w:rsidRPr="00C326D4">
        <w:t xml:space="preserve">with a Form W-2. </w:t>
      </w:r>
    </w:p>
    <w:p w14:paraId="0B0C99C2" w14:textId="1604B847" w:rsidR="00C34369" w:rsidRPr="00C326D4" w:rsidRDefault="00522589" w:rsidP="00C34369">
      <w:pPr>
        <w:rPr>
          <w:b/>
          <w:bCs/>
        </w:rPr>
      </w:pPr>
      <w:r w:rsidRPr="00C326D4">
        <w:rPr>
          <w:b/>
          <w:bCs/>
        </w:rPr>
        <w:t>A keen awareness</w:t>
      </w:r>
    </w:p>
    <w:p w14:paraId="7C866048" w14:textId="32AA3187" w:rsidR="00B07532" w:rsidRPr="00C326D4" w:rsidRDefault="00FC12DE" w:rsidP="00C34369">
      <w:r w:rsidRPr="00C326D4">
        <w:t xml:space="preserve">Retaining a household worker calls for </w:t>
      </w:r>
      <w:r w:rsidR="00522589" w:rsidRPr="00C326D4">
        <w:t xml:space="preserve">careful recordkeeping </w:t>
      </w:r>
      <w:r w:rsidR="002629BF" w:rsidRPr="00C326D4">
        <w:t xml:space="preserve">and </w:t>
      </w:r>
      <w:r w:rsidRPr="00C326D4">
        <w:t xml:space="preserve">a keen awareness of the applicable rules. </w:t>
      </w:r>
      <w:r w:rsidR="00C34369" w:rsidRPr="00C326D4">
        <w:t xml:space="preserve">Contact us for </w:t>
      </w:r>
      <w:r w:rsidR="00A31DB4" w:rsidRPr="00C326D4">
        <w:t>assistance</w:t>
      </w:r>
      <w:r w:rsidR="00BB4C4C" w:rsidRPr="00C326D4">
        <w:t xml:space="preserve"> </w:t>
      </w:r>
      <w:r w:rsidR="00C34369" w:rsidRPr="00C326D4">
        <w:t>comply</w:t>
      </w:r>
      <w:r w:rsidR="00A31DB4" w:rsidRPr="00C326D4">
        <w:t>ing</w:t>
      </w:r>
      <w:r w:rsidR="00C34369" w:rsidRPr="00C326D4">
        <w:t xml:space="preserve"> with </w:t>
      </w:r>
      <w:r w:rsidR="00522589" w:rsidRPr="00C326D4">
        <w:t>your nanny tax obligations.</w:t>
      </w:r>
    </w:p>
    <w:p w14:paraId="51D88C29" w14:textId="7B85D3E9" w:rsidR="00522589" w:rsidRPr="00C326D4" w:rsidRDefault="00522589" w:rsidP="00C34369"/>
    <w:p w14:paraId="0BB2E98A" w14:textId="56E73083" w:rsidR="00522589" w:rsidRPr="00C326D4" w:rsidRDefault="00522589" w:rsidP="00C34369">
      <w:pPr>
        <w:rPr>
          <w:b/>
          <w:bCs/>
        </w:rPr>
      </w:pPr>
      <w:r w:rsidRPr="00C326D4">
        <w:rPr>
          <w:b/>
          <w:bCs/>
          <w:sz w:val="28"/>
          <w:szCs w:val="24"/>
        </w:rPr>
        <w:t>Sidebar: The finer points of FUTA</w:t>
      </w:r>
    </w:p>
    <w:p w14:paraId="581F9BBC" w14:textId="582AFDCB" w:rsidR="00522589" w:rsidRPr="00C326D4" w:rsidRDefault="00522589" w:rsidP="00522589">
      <w:r w:rsidRPr="00C326D4">
        <w:t>If you hire a household worker and pay that person $1,000 or more in cash wages (excluding food and lodging) in any calendar quarter of this year or last year, you must pay federal unemployment (FUTA) tax.</w:t>
      </w:r>
      <w:r w:rsidR="007B0A30" w:rsidRPr="00C326D4">
        <w:t xml:space="preserve"> </w:t>
      </w:r>
      <w:r w:rsidR="002629BF" w:rsidRPr="00C326D4">
        <w:t>This</w:t>
      </w:r>
      <w:r w:rsidRPr="00C326D4">
        <w:t xml:space="preserve"> tax applies to the first $7,000 of wages. The maximum FUTA tax rate is 6%, but credits reduce it to 0.6% in most cases. FUTA tax is paid only by the employer.</w:t>
      </w:r>
    </w:p>
    <w:p w14:paraId="04572A51" w14:textId="427FAC2A" w:rsidR="00C326D4" w:rsidRDefault="00C326D4" w:rsidP="00522589">
      <w:r w:rsidRPr="00C326D4">
        <w:rPr>
          <w:rFonts w:cs="Times New Roman"/>
        </w:rPr>
        <w:t>©</w:t>
      </w:r>
      <w:r w:rsidRPr="00C326D4">
        <w:t xml:space="preserve"> </w:t>
      </w:r>
      <w:r w:rsidRPr="00C326D4">
        <w:rPr>
          <w:i/>
          <w:iCs/>
        </w:rPr>
        <w:t>2021</w:t>
      </w:r>
    </w:p>
    <w:sectPr w:rsidR="00C32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69"/>
    <w:rsid w:val="00132C08"/>
    <w:rsid w:val="001507F1"/>
    <w:rsid w:val="001628E5"/>
    <w:rsid w:val="001B4CBD"/>
    <w:rsid w:val="002629BF"/>
    <w:rsid w:val="00262C93"/>
    <w:rsid w:val="00264FF9"/>
    <w:rsid w:val="003266D7"/>
    <w:rsid w:val="00352F66"/>
    <w:rsid w:val="00366308"/>
    <w:rsid w:val="003B40C4"/>
    <w:rsid w:val="003E3F95"/>
    <w:rsid w:val="004B521A"/>
    <w:rsid w:val="004E518D"/>
    <w:rsid w:val="004F5FFA"/>
    <w:rsid w:val="00522589"/>
    <w:rsid w:val="00564E15"/>
    <w:rsid w:val="0062482A"/>
    <w:rsid w:val="00662D68"/>
    <w:rsid w:val="00693F2E"/>
    <w:rsid w:val="006E2547"/>
    <w:rsid w:val="007B0A30"/>
    <w:rsid w:val="00803C8F"/>
    <w:rsid w:val="00A23A73"/>
    <w:rsid w:val="00A31DB4"/>
    <w:rsid w:val="00A62ACD"/>
    <w:rsid w:val="00A966DB"/>
    <w:rsid w:val="00B07532"/>
    <w:rsid w:val="00BB4C4C"/>
    <w:rsid w:val="00BD3E1E"/>
    <w:rsid w:val="00C326D4"/>
    <w:rsid w:val="00C34369"/>
    <w:rsid w:val="00D5798B"/>
    <w:rsid w:val="00DC2BD4"/>
    <w:rsid w:val="00DD2669"/>
    <w:rsid w:val="00DE57F8"/>
    <w:rsid w:val="00E26287"/>
    <w:rsid w:val="00E86E99"/>
    <w:rsid w:val="00EC5ADE"/>
    <w:rsid w:val="00EE480B"/>
    <w:rsid w:val="00F440D6"/>
    <w:rsid w:val="00F5215C"/>
    <w:rsid w:val="00F91D0D"/>
    <w:rsid w:val="00FC0937"/>
    <w:rsid w:val="00FC12DE"/>
    <w:rsid w:val="00FC36F2"/>
    <w:rsid w:val="00FE5254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0E1B"/>
  <w15:chartTrackingRefBased/>
  <w15:docId w15:val="{9166CC89-8E46-4BC3-85A0-FC6FC57CA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2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2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2C9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2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2C9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61305-9576-43AD-B439-C4F938A11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DC924-A5CC-49CD-A5D2-92E9950B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24C5EB-CBA6-4685-A9B9-9A50B2E4A83C}">
  <ds:schemaRefs>
    <ds:schemaRef ds:uri="http://purl.org/dc/terms/"/>
    <ds:schemaRef ds:uri="http://schemas.openxmlformats.org/package/2006/metadata/core-properties"/>
    <ds:schemaRef ds:uri="3f3b3382-7005-45e0-adac-ca66d19e450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5780ff4a-8397-4f78-a7bb-31364ea346f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4</cp:revision>
  <dcterms:created xsi:type="dcterms:W3CDTF">2021-06-14T22:07:00Z</dcterms:created>
  <dcterms:modified xsi:type="dcterms:W3CDTF">2021-06-16T18:15:00Z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